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76C" w:rsidRDefault="0000476C" w:rsidP="0000476C">
      <w:pPr>
        <w:pStyle w:val="Heading2"/>
        <w:jc w:val="center"/>
      </w:pPr>
      <w:r>
        <w:t xml:space="preserve">"Preparing for the </w:t>
      </w:r>
      <w:proofErr w:type="spellStart"/>
      <w:r>
        <w:t>Promuex</w:t>
      </w:r>
      <w:proofErr w:type="spellEnd"/>
      <w:r>
        <w:t xml:space="preserve"> Inc. Global Professional Certificate: Essential Knowledge and Skills Checklist"</w:t>
      </w:r>
    </w:p>
    <w:p w:rsidR="0000476C" w:rsidRDefault="0000476C" w:rsidP="00745FE9">
      <w:pPr>
        <w:pStyle w:val="NormalWeb"/>
        <w:jc w:val="both"/>
      </w:pPr>
      <w:r>
        <w:rPr>
          <w:rStyle w:val="Strong"/>
        </w:rPr>
        <w:t>Overview:</w:t>
      </w:r>
      <w:r>
        <w:t xml:space="preserve"> The </w:t>
      </w:r>
      <w:proofErr w:type="spellStart"/>
      <w:r>
        <w:t>Promuex</w:t>
      </w:r>
      <w:proofErr w:type="spellEnd"/>
      <w:r>
        <w:t xml:space="preserve"> Inc. (Canada) Global Professional Certificate recognizes expertise across specialized fields like AI, </w:t>
      </w:r>
      <w:proofErr w:type="spellStart"/>
      <w:r>
        <w:t>cybersecurity</w:t>
      </w:r>
      <w:proofErr w:type="spellEnd"/>
      <w:r>
        <w:t>, healthcare, and finance. To excel, you’ll need foundational skills, knowledge of industry tools, and practical experience. Here’s what to focus on before certification:</w:t>
      </w:r>
    </w:p>
    <w:p w:rsidR="00401A30" w:rsidRPr="00C15FEF" w:rsidRDefault="00A50EEE" w:rsidP="00401A3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A0E0F">
        <w:rPr>
          <w:rFonts w:eastAsia="Times New Roman"/>
          <w:sz w:val="36"/>
          <w:szCs w:val="36"/>
          <w:highlight w:val="yellow"/>
        </w:rPr>
        <w:t xml:space="preserve">Instruction plan </w:t>
      </w:r>
      <w:proofErr w:type="gramStart"/>
      <w:r w:rsidRPr="00CA0E0F">
        <w:rPr>
          <w:rFonts w:eastAsia="Times New Roman"/>
          <w:sz w:val="36"/>
          <w:szCs w:val="36"/>
          <w:highlight w:val="yellow"/>
        </w:rPr>
        <w:t xml:space="preserve">for </w:t>
      </w:r>
      <w:r w:rsidR="00401A30" w:rsidRPr="00CA0E0F"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</w:rPr>
        <w:t xml:space="preserve"> High</w:t>
      </w:r>
      <w:proofErr w:type="gramEnd"/>
      <w:r w:rsidR="00401A30" w:rsidRPr="00CA0E0F"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</w:rPr>
        <w:t>-Performance Computing (HPC)</w:t>
      </w:r>
    </w:p>
    <w:p w:rsidR="00A001F5" w:rsidRDefault="00A001F5" w:rsidP="00A001F5">
      <w:pPr>
        <w:pStyle w:val="Heading3"/>
      </w:pPr>
      <w:r>
        <w:rPr>
          <w:rStyle w:val="Strong"/>
          <w:b/>
          <w:bCs/>
        </w:rPr>
        <w:t>1. Learning Objectives</w:t>
      </w:r>
    </w:p>
    <w:p w:rsidR="00A001F5" w:rsidRDefault="00A001F5" w:rsidP="00A001F5">
      <w:pPr>
        <w:pStyle w:val="NormalWeb"/>
      </w:pPr>
      <w:r>
        <w:t>By the end of this course, learne</w:t>
      </w:r>
      <w:bookmarkStart w:id="0" w:name="_GoBack"/>
      <w:bookmarkEnd w:id="0"/>
      <w:r>
        <w:t>rs will:</w:t>
      </w:r>
    </w:p>
    <w:p w:rsidR="00A001F5" w:rsidRDefault="00A001F5" w:rsidP="00A001F5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Understand HPC systems and performance metrics,</w:t>
      </w:r>
      <w:r>
        <w:t xml:space="preserve"> including architectural components and scaling techniques.</w:t>
      </w:r>
    </w:p>
    <w:p w:rsidR="00A001F5" w:rsidRDefault="00A001F5" w:rsidP="00A001F5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Master parallel programming techniques with MPI,</w:t>
      </w:r>
      <w:r>
        <w:t xml:space="preserve"> focusing on distributed memory and multi-core processing.</w:t>
      </w:r>
    </w:p>
    <w:p w:rsidR="00A001F5" w:rsidRDefault="00A001F5" w:rsidP="00A001F5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Learn GPU programming with CUDA,</w:t>
      </w:r>
      <w:r>
        <w:t xml:space="preserve"> understanding GPU architectures, memory management, and optimization strategies.</w:t>
      </w:r>
    </w:p>
    <w:p w:rsidR="00A001F5" w:rsidRDefault="00A001F5" w:rsidP="00A001F5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Explore supercomputing applications</w:t>
      </w:r>
      <w:r>
        <w:t xml:space="preserve"> to gain insight into how HPC systems solve computational challenges across various industries.</w:t>
      </w:r>
    </w:p>
    <w:p w:rsidR="00A001F5" w:rsidRDefault="00A001F5" w:rsidP="00A001F5">
      <w:pPr>
        <w:spacing w:after="0"/>
      </w:pPr>
      <w:r>
        <w:pict>
          <v:rect id="_x0000_i1025" style="width:0;height:1.5pt" o:hralign="center" o:hrstd="t" o:hr="t" fillcolor="#a0a0a0" stroked="f"/>
        </w:pict>
      </w:r>
    </w:p>
    <w:p w:rsidR="00A001F5" w:rsidRDefault="00A001F5" w:rsidP="00A001F5">
      <w:pPr>
        <w:pStyle w:val="Heading3"/>
      </w:pPr>
      <w:r>
        <w:rPr>
          <w:rStyle w:val="Strong"/>
          <w:b/>
          <w:bCs/>
        </w:rPr>
        <w:t>2. Course Structure</w:t>
      </w:r>
    </w:p>
    <w:p w:rsidR="00A001F5" w:rsidRDefault="00A001F5" w:rsidP="00A001F5">
      <w:pPr>
        <w:pStyle w:val="Heading4"/>
      </w:pPr>
      <w:r>
        <w:rPr>
          <w:rStyle w:val="Strong"/>
          <w:b/>
          <w:bCs/>
        </w:rPr>
        <w:t>Module 1: Introduction to High-Performance Computing (HPC)</w:t>
      </w:r>
    </w:p>
    <w:p w:rsidR="00A001F5" w:rsidRDefault="00A001F5" w:rsidP="00A001F5">
      <w:pPr>
        <w:pStyle w:val="NormalWeb"/>
        <w:numPr>
          <w:ilvl w:val="0"/>
          <w:numId w:val="11"/>
        </w:numPr>
      </w:pPr>
      <w:r>
        <w:rPr>
          <w:rStyle w:val="Strong"/>
        </w:rPr>
        <w:t>Content:</w:t>
      </w:r>
    </w:p>
    <w:p w:rsidR="00A001F5" w:rsidRDefault="00A001F5" w:rsidP="00A001F5">
      <w:pPr>
        <w:pStyle w:val="NormalWeb"/>
        <w:numPr>
          <w:ilvl w:val="1"/>
          <w:numId w:val="11"/>
        </w:numPr>
      </w:pPr>
      <w:r>
        <w:rPr>
          <w:rStyle w:val="Strong"/>
        </w:rPr>
        <w:t>Fundamentals of HPC Systems</w:t>
      </w:r>
    </w:p>
    <w:p w:rsidR="00A001F5" w:rsidRDefault="00A001F5" w:rsidP="00A001F5">
      <w:pPr>
        <w:numPr>
          <w:ilvl w:val="2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Overview of HPC in Modern Applications:</w:t>
      </w:r>
      <w:r>
        <w:t xml:space="preserve"> Exploring why HPC is essential in fields like scientific research, engineering, finance, and big data analytics.</w:t>
      </w:r>
    </w:p>
    <w:p w:rsidR="00A001F5" w:rsidRDefault="00A001F5" w:rsidP="00A001F5">
      <w:pPr>
        <w:numPr>
          <w:ilvl w:val="2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HPC Components:</w:t>
      </w:r>
      <w:r>
        <w:t xml:space="preserve"> Detailed discussion of HPC system components—CPUs, GPUs, memory hierarchy, interconnects, storage, and their interactions.</w:t>
      </w:r>
    </w:p>
    <w:p w:rsidR="00A001F5" w:rsidRDefault="00A001F5" w:rsidP="00A001F5">
      <w:pPr>
        <w:numPr>
          <w:ilvl w:val="2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HPC Performance Metrics:</w:t>
      </w:r>
      <w:r>
        <w:t xml:space="preserve"> Definitions and calculations of FLOPS, latency, bandwidth, memory hierarchy, and how these affect HPC efficiency.</w:t>
      </w:r>
    </w:p>
    <w:p w:rsidR="00A001F5" w:rsidRDefault="00A001F5" w:rsidP="00A001F5">
      <w:pPr>
        <w:numPr>
          <w:ilvl w:val="2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Activity:</w:t>
      </w:r>
      <w:r>
        <w:t xml:space="preserve"> Compare different HPC systems (e.g., Google TPU, NVIDIA’s GPU clusters) by examining FLOPS, memory, and power consumption. Document findings on the trade-offs of different configurations.</w:t>
      </w:r>
    </w:p>
    <w:p w:rsidR="00A001F5" w:rsidRDefault="00A001F5" w:rsidP="00A001F5">
      <w:pPr>
        <w:pStyle w:val="NormalWeb"/>
        <w:numPr>
          <w:ilvl w:val="1"/>
          <w:numId w:val="11"/>
        </w:numPr>
      </w:pPr>
      <w:r>
        <w:rPr>
          <w:rStyle w:val="Strong"/>
        </w:rPr>
        <w:t>System Architecture in HPC</w:t>
      </w:r>
    </w:p>
    <w:p w:rsidR="00A001F5" w:rsidRDefault="00A001F5" w:rsidP="00A001F5">
      <w:pPr>
        <w:numPr>
          <w:ilvl w:val="2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Types of HPC Architectures:</w:t>
      </w:r>
      <w:r>
        <w:t xml:space="preserve"> Examination of shared memory, distributed memory, and hybrid architectures. Understanding memory access methods and network topologies (e.g., </w:t>
      </w:r>
      <w:proofErr w:type="gramStart"/>
      <w:r>
        <w:t>mesh,</w:t>
      </w:r>
      <w:proofErr w:type="gramEnd"/>
      <w:r>
        <w:t xml:space="preserve"> torus).</w:t>
      </w:r>
    </w:p>
    <w:p w:rsidR="00A001F5" w:rsidRDefault="00A001F5" w:rsidP="00A001F5">
      <w:pPr>
        <w:numPr>
          <w:ilvl w:val="2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CPU vs. GPU Systems:</w:t>
      </w:r>
      <w:r>
        <w:t xml:space="preserve"> Explore CPU designs for sequential processing vs. GPU designs for parallel processing.</w:t>
      </w:r>
    </w:p>
    <w:p w:rsidR="00A001F5" w:rsidRDefault="00A001F5" w:rsidP="00A001F5">
      <w:pPr>
        <w:numPr>
          <w:ilvl w:val="2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Supercomputer Clusters and Grids:</w:t>
      </w:r>
      <w:r>
        <w:t xml:space="preserve"> Introduction to large HPC systems with case studies of famous supercomputers (e.g., Summit, </w:t>
      </w:r>
      <w:proofErr w:type="spellStart"/>
      <w:r>
        <w:t>Fugaku</w:t>
      </w:r>
      <w:proofErr w:type="spellEnd"/>
      <w:r>
        <w:t>).</w:t>
      </w:r>
    </w:p>
    <w:p w:rsidR="00A001F5" w:rsidRDefault="00A001F5" w:rsidP="00A001F5">
      <w:pPr>
        <w:numPr>
          <w:ilvl w:val="2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Hands-On Exercise:</w:t>
      </w:r>
      <w:r>
        <w:t xml:space="preserve"> Explore architecture designs of famous supercomputers, including their processor configurations, memory, and network setups.</w:t>
      </w:r>
    </w:p>
    <w:p w:rsidR="00A001F5" w:rsidRDefault="00A001F5" w:rsidP="00A001F5">
      <w:pPr>
        <w:pStyle w:val="NormalWeb"/>
        <w:numPr>
          <w:ilvl w:val="1"/>
          <w:numId w:val="11"/>
        </w:numPr>
      </w:pPr>
      <w:r>
        <w:rPr>
          <w:rStyle w:val="Strong"/>
        </w:rPr>
        <w:t>Scaling in HPC</w:t>
      </w:r>
    </w:p>
    <w:p w:rsidR="00A001F5" w:rsidRDefault="00A001F5" w:rsidP="00A001F5">
      <w:pPr>
        <w:numPr>
          <w:ilvl w:val="2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Understanding Scaling:</w:t>
      </w:r>
      <w:r>
        <w:t xml:space="preserve"> Differentiate between weak and strong scaling, explaining their role in performance optimization.</w:t>
      </w:r>
    </w:p>
    <w:p w:rsidR="00A001F5" w:rsidRDefault="00A001F5" w:rsidP="00A001F5">
      <w:pPr>
        <w:numPr>
          <w:ilvl w:val="2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Amdahl’s Law and Gustafson’s Law:</w:t>
      </w:r>
      <w:r>
        <w:t xml:space="preserve"> Calculations and theoretical limitations of parallel computing, with examples of scaling scenarios.</w:t>
      </w:r>
    </w:p>
    <w:p w:rsidR="00A001F5" w:rsidRDefault="00A001F5" w:rsidP="00A001F5">
      <w:pPr>
        <w:numPr>
          <w:ilvl w:val="2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Performance Optimization Techniques:</w:t>
      </w:r>
      <w:r>
        <w:t xml:space="preserve"> Techniques to achieve better scaling, including load balancing, efficient resource utilization, and minimizing communication overhead.</w:t>
      </w:r>
    </w:p>
    <w:p w:rsidR="00A001F5" w:rsidRDefault="00A001F5" w:rsidP="00A001F5">
      <w:pPr>
        <w:numPr>
          <w:ilvl w:val="2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Activity:</w:t>
      </w:r>
      <w:r>
        <w:t xml:space="preserve"> Calculate theoretical speedups for a sample workload, using Amdahl’s and Gustafson’s Laws.</w:t>
      </w:r>
    </w:p>
    <w:p w:rsidR="00A001F5" w:rsidRDefault="00A001F5" w:rsidP="00A001F5">
      <w:pPr>
        <w:pStyle w:val="NormalWeb"/>
        <w:numPr>
          <w:ilvl w:val="0"/>
          <w:numId w:val="11"/>
        </w:numPr>
      </w:pPr>
      <w:r>
        <w:rPr>
          <w:rStyle w:val="Strong"/>
        </w:rPr>
        <w:t>STAR Example:</w:t>
      </w:r>
    </w:p>
    <w:p w:rsidR="00A001F5" w:rsidRDefault="00A001F5" w:rsidP="00A001F5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Situation:</w:t>
      </w:r>
      <w:r>
        <w:t xml:space="preserve"> A research institute requires high computational throughput for climate modeling.</w:t>
      </w:r>
    </w:p>
    <w:p w:rsidR="00A001F5" w:rsidRDefault="00A001F5" w:rsidP="00A001F5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Task:</w:t>
      </w:r>
      <w:r>
        <w:t xml:space="preserve"> Set up an optimized HPC architecture to improve computational efficiency.</w:t>
      </w:r>
    </w:p>
    <w:p w:rsidR="00A001F5" w:rsidRDefault="00A001F5" w:rsidP="00A001F5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Action:</w:t>
      </w:r>
      <w:r>
        <w:t xml:space="preserve"> Configured a hybrid HPC system with CPU and GPU resources, optimized data storage, and implemented load balancing.</w:t>
      </w:r>
    </w:p>
    <w:p w:rsidR="00A001F5" w:rsidRDefault="00A001F5" w:rsidP="00A001F5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Result:</w:t>
      </w:r>
      <w:r>
        <w:t xml:space="preserve"> Reduced processing time for climate simulations by 40%, enabling more frequent model updates.</w:t>
      </w:r>
    </w:p>
    <w:p w:rsidR="00A001F5" w:rsidRDefault="00A001F5" w:rsidP="00A001F5">
      <w:pPr>
        <w:pStyle w:val="NormalWeb"/>
        <w:numPr>
          <w:ilvl w:val="0"/>
          <w:numId w:val="11"/>
        </w:numPr>
      </w:pPr>
      <w:r>
        <w:rPr>
          <w:rStyle w:val="Strong"/>
        </w:rPr>
        <w:t>Assessment:</w:t>
      </w:r>
      <w:r>
        <w:t xml:space="preserve"> Analyze the design of a known supercomputer (e.g., Summit), discuss how its architecture supports high scalability, and identify key performance factors.</w:t>
      </w:r>
    </w:p>
    <w:p w:rsidR="00A001F5" w:rsidRDefault="00A001F5" w:rsidP="00A001F5">
      <w:pPr>
        <w:pStyle w:val="Heading4"/>
      </w:pPr>
      <w:r>
        <w:rPr>
          <w:rStyle w:val="Strong"/>
          <w:b/>
          <w:bCs/>
        </w:rPr>
        <w:t>Module 2: Parallel Programming with MPI</w:t>
      </w:r>
    </w:p>
    <w:p w:rsidR="00A001F5" w:rsidRDefault="00A001F5" w:rsidP="00A001F5">
      <w:pPr>
        <w:pStyle w:val="NormalWeb"/>
        <w:numPr>
          <w:ilvl w:val="0"/>
          <w:numId w:val="12"/>
        </w:numPr>
      </w:pPr>
      <w:r>
        <w:rPr>
          <w:rStyle w:val="Strong"/>
        </w:rPr>
        <w:t>Content:</w:t>
      </w:r>
    </w:p>
    <w:p w:rsidR="00A001F5" w:rsidRDefault="00A001F5" w:rsidP="00A001F5">
      <w:pPr>
        <w:pStyle w:val="NormalWeb"/>
        <w:numPr>
          <w:ilvl w:val="1"/>
          <w:numId w:val="12"/>
        </w:numPr>
      </w:pPr>
      <w:r>
        <w:rPr>
          <w:rStyle w:val="Strong"/>
        </w:rPr>
        <w:lastRenderedPageBreak/>
        <w:t>Introduction to MPI</w:t>
      </w:r>
    </w:p>
    <w:p w:rsidR="00A001F5" w:rsidRDefault="00A001F5" w:rsidP="00A001F5">
      <w:pPr>
        <w:numPr>
          <w:ilvl w:val="2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MPI’s Role in Distributed Computing:</w:t>
      </w:r>
      <w:r>
        <w:t xml:space="preserve"> How MPI enables communication in distributed memory systems.</w:t>
      </w:r>
    </w:p>
    <w:p w:rsidR="00A001F5" w:rsidRDefault="00A001F5" w:rsidP="00A001F5">
      <w:pPr>
        <w:numPr>
          <w:ilvl w:val="2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Basic MPI Setup:</w:t>
      </w:r>
      <w:r>
        <w:t xml:space="preserve"> Steps to install and configure MPI, understanding process management and environment variables.</w:t>
      </w:r>
    </w:p>
    <w:p w:rsidR="00A001F5" w:rsidRDefault="00A001F5" w:rsidP="00A001F5">
      <w:pPr>
        <w:numPr>
          <w:ilvl w:val="2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MPI Essentials:</w:t>
      </w:r>
      <w:r>
        <w:t xml:space="preserve"> Basics of </w:t>
      </w:r>
      <w:proofErr w:type="spellStart"/>
      <w:r>
        <w:rPr>
          <w:rStyle w:val="HTMLCode"/>
          <w:rFonts w:eastAsiaTheme="minorHAnsi"/>
        </w:rPr>
        <w:t>MPI_Init</w:t>
      </w:r>
      <w:proofErr w:type="spellEnd"/>
      <w:r>
        <w:t xml:space="preserve">, </w:t>
      </w:r>
      <w:proofErr w:type="spellStart"/>
      <w:r>
        <w:rPr>
          <w:rStyle w:val="HTMLCode"/>
          <w:rFonts w:eastAsiaTheme="minorHAnsi"/>
        </w:rPr>
        <w:t>MPI_Comm_size</w:t>
      </w:r>
      <w:proofErr w:type="spellEnd"/>
      <w:r>
        <w:t xml:space="preserve">, </w:t>
      </w:r>
      <w:proofErr w:type="spellStart"/>
      <w:r>
        <w:rPr>
          <w:rStyle w:val="HTMLCode"/>
          <w:rFonts w:eastAsiaTheme="minorHAnsi"/>
        </w:rPr>
        <w:t>MPI_Comm_rank</w:t>
      </w:r>
      <w:proofErr w:type="spellEnd"/>
      <w:r>
        <w:t xml:space="preserve">, and </w:t>
      </w:r>
      <w:proofErr w:type="spellStart"/>
      <w:r>
        <w:rPr>
          <w:rStyle w:val="HTMLCode"/>
          <w:rFonts w:eastAsiaTheme="minorHAnsi"/>
        </w:rPr>
        <w:t>MPI_Finalize</w:t>
      </w:r>
      <w:proofErr w:type="spellEnd"/>
      <w:r>
        <w:t>, with example code to understand process ranks.</w:t>
      </w:r>
    </w:p>
    <w:p w:rsidR="00A001F5" w:rsidRDefault="00A001F5" w:rsidP="00A001F5">
      <w:pPr>
        <w:numPr>
          <w:ilvl w:val="2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Hands-On Exercise:</w:t>
      </w:r>
      <w:r>
        <w:t xml:space="preserve"> Write a simple MPI program that initializes processes and prints their ranks and sizes.</w:t>
      </w:r>
    </w:p>
    <w:p w:rsidR="00A001F5" w:rsidRDefault="00A001F5" w:rsidP="00A001F5">
      <w:pPr>
        <w:pStyle w:val="NormalWeb"/>
        <w:numPr>
          <w:ilvl w:val="1"/>
          <w:numId w:val="12"/>
        </w:numPr>
      </w:pPr>
      <w:r>
        <w:rPr>
          <w:rStyle w:val="Strong"/>
        </w:rPr>
        <w:t>Point-to-Point Communication</w:t>
      </w:r>
    </w:p>
    <w:p w:rsidR="00A001F5" w:rsidRDefault="00A001F5" w:rsidP="00A001F5">
      <w:pPr>
        <w:numPr>
          <w:ilvl w:val="2"/>
          <w:numId w:val="12"/>
        </w:numPr>
        <w:spacing w:before="100" w:beforeAutospacing="1" w:after="100" w:afterAutospacing="1" w:line="240" w:lineRule="auto"/>
      </w:pPr>
      <w:proofErr w:type="spellStart"/>
      <w:r>
        <w:rPr>
          <w:rStyle w:val="Strong"/>
        </w:rPr>
        <w:t>MPI_Send</w:t>
      </w:r>
      <w:proofErr w:type="spellEnd"/>
      <w:r>
        <w:rPr>
          <w:rStyle w:val="Strong"/>
        </w:rPr>
        <w:t xml:space="preserve"> and </w:t>
      </w:r>
      <w:proofErr w:type="spellStart"/>
      <w:r>
        <w:rPr>
          <w:rStyle w:val="Strong"/>
        </w:rPr>
        <w:t>MPI_Recv</w:t>
      </w:r>
      <w:proofErr w:type="spellEnd"/>
      <w:r>
        <w:rPr>
          <w:rStyle w:val="Strong"/>
        </w:rPr>
        <w:t>:</w:t>
      </w:r>
      <w:r>
        <w:t xml:space="preserve"> How to use </w:t>
      </w:r>
      <w:proofErr w:type="spellStart"/>
      <w:r>
        <w:rPr>
          <w:rStyle w:val="HTMLCode"/>
          <w:rFonts w:eastAsiaTheme="minorHAnsi"/>
        </w:rPr>
        <w:t>MPI_Send</w:t>
      </w:r>
      <w:proofErr w:type="spellEnd"/>
      <w:r>
        <w:t xml:space="preserve"> and </w:t>
      </w:r>
      <w:proofErr w:type="spellStart"/>
      <w:r>
        <w:rPr>
          <w:rStyle w:val="HTMLCode"/>
          <w:rFonts w:eastAsiaTheme="minorHAnsi"/>
        </w:rPr>
        <w:t>MPI_Recv</w:t>
      </w:r>
      <w:proofErr w:type="spellEnd"/>
      <w:r>
        <w:t xml:space="preserve"> for direct process-to-process communication, including blocking vs. non-blocking sends.</w:t>
      </w:r>
    </w:p>
    <w:p w:rsidR="00A001F5" w:rsidRDefault="00A001F5" w:rsidP="00A001F5">
      <w:pPr>
        <w:numPr>
          <w:ilvl w:val="2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Buffered Communication:</w:t>
      </w:r>
      <w:r>
        <w:t xml:space="preserve"> Managing buffers for efficient communication, using </w:t>
      </w:r>
      <w:proofErr w:type="spellStart"/>
      <w:r>
        <w:rPr>
          <w:rStyle w:val="HTMLCode"/>
          <w:rFonts w:eastAsiaTheme="minorHAnsi"/>
        </w:rPr>
        <w:t>MPI_Bsend</w:t>
      </w:r>
      <w:proofErr w:type="spellEnd"/>
      <w:r>
        <w:t xml:space="preserve"> and </w:t>
      </w:r>
      <w:proofErr w:type="spellStart"/>
      <w:r>
        <w:rPr>
          <w:rStyle w:val="HTMLCode"/>
          <w:rFonts w:eastAsiaTheme="minorHAnsi"/>
        </w:rPr>
        <w:t>MPI_Buffer_attach</w:t>
      </w:r>
      <w:proofErr w:type="spellEnd"/>
      <w:r>
        <w:t>.</w:t>
      </w:r>
    </w:p>
    <w:p w:rsidR="00A001F5" w:rsidRDefault="00A001F5" w:rsidP="00A001F5">
      <w:pPr>
        <w:numPr>
          <w:ilvl w:val="2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Hands-On Activity:</w:t>
      </w:r>
      <w:r>
        <w:t xml:space="preserve"> Implement an MPI program to calculate a vector dot product, dividing work across multiple processes and aggregating results.</w:t>
      </w:r>
    </w:p>
    <w:p w:rsidR="00A001F5" w:rsidRDefault="00A001F5" w:rsidP="00A001F5">
      <w:pPr>
        <w:pStyle w:val="NormalWeb"/>
        <w:numPr>
          <w:ilvl w:val="1"/>
          <w:numId w:val="12"/>
        </w:numPr>
      </w:pPr>
      <w:r>
        <w:rPr>
          <w:rStyle w:val="Strong"/>
        </w:rPr>
        <w:t>Collective Communication</w:t>
      </w:r>
    </w:p>
    <w:p w:rsidR="00A001F5" w:rsidRDefault="00A001F5" w:rsidP="00A001F5">
      <w:pPr>
        <w:numPr>
          <w:ilvl w:val="2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Using Collective Functions:</w:t>
      </w:r>
      <w:r>
        <w:t xml:space="preserve"> Introduction to </w:t>
      </w:r>
      <w:proofErr w:type="spellStart"/>
      <w:r>
        <w:rPr>
          <w:rStyle w:val="HTMLCode"/>
          <w:rFonts w:eastAsiaTheme="minorHAnsi"/>
        </w:rPr>
        <w:t>MPI_Bcast</w:t>
      </w:r>
      <w:proofErr w:type="spellEnd"/>
      <w:r>
        <w:t xml:space="preserve">, </w:t>
      </w:r>
      <w:proofErr w:type="spellStart"/>
      <w:r>
        <w:rPr>
          <w:rStyle w:val="HTMLCode"/>
          <w:rFonts w:eastAsiaTheme="minorHAnsi"/>
        </w:rPr>
        <w:t>MPI_Gather</w:t>
      </w:r>
      <w:proofErr w:type="spellEnd"/>
      <w:r>
        <w:t xml:space="preserve">, </w:t>
      </w:r>
      <w:proofErr w:type="spellStart"/>
      <w:r>
        <w:rPr>
          <w:rStyle w:val="HTMLCode"/>
          <w:rFonts w:eastAsiaTheme="minorHAnsi"/>
        </w:rPr>
        <w:t>MPI_Scatter</w:t>
      </w:r>
      <w:proofErr w:type="spellEnd"/>
      <w:r>
        <w:t xml:space="preserve">, </w:t>
      </w:r>
      <w:proofErr w:type="spellStart"/>
      <w:r>
        <w:rPr>
          <w:rStyle w:val="HTMLCode"/>
          <w:rFonts w:eastAsiaTheme="minorHAnsi"/>
        </w:rPr>
        <w:t>MPI_Reduce</w:t>
      </w:r>
      <w:proofErr w:type="spellEnd"/>
      <w:r>
        <w:t>, and their use in parallel processing.</w:t>
      </w:r>
    </w:p>
    <w:p w:rsidR="00A001F5" w:rsidRDefault="00A001F5" w:rsidP="00A001F5">
      <w:pPr>
        <w:numPr>
          <w:ilvl w:val="2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Example Programs:</w:t>
      </w:r>
      <w:r>
        <w:t xml:space="preserve"> Code examples of collective functions, with explanations of each function’s purpose and parameters.</w:t>
      </w:r>
    </w:p>
    <w:p w:rsidR="00A001F5" w:rsidRDefault="00A001F5" w:rsidP="00A001F5">
      <w:pPr>
        <w:numPr>
          <w:ilvl w:val="2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Matrix Multiplication using Collective Communication:</w:t>
      </w:r>
      <w:r>
        <w:t xml:space="preserve"> Use </w:t>
      </w:r>
      <w:proofErr w:type="spellStart"/>
      <w:r>
        <w:rPr>
          <w:rStyle w:val="HTMLCode"/>
          <w:rFonts w:eastAsiaTheme="minorHAnsi"/>
        </w:rPr>
        <w:t>MPI_Scatter</w:t>
      </w:r>
      <w:proofErr w:type="spellEnd"/>
      <w:r>
        <w:t xml:space="preserve"> to distribute matrix rows and </w:t>
      </w:r>
      <w:proofErr w:type="spellStart"/>
      <w:r>
        <w:rPr>
          <w:rStyle w:val="HTMLCode"/>
          <w:rFonts w:eastAsiaTheme="minorHAnsi"/>
        </w:rPr>
        <w:t>MPI_Gather</w:t>
      </w:r>
      <w:proofErr w:type="spellEnd"/>
      <w:r>
        <w:t xml:space="preserve"> to collect results.</w:t>
      </w:r>
    </w:p>
    <w:p w:rsidR="00A001F5" w:rsidRDefault="00A001F5" w:rsidP="00A001F5">
      <w:pPr>
        <w:numPr>
          <w:ilvl w:val="2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Hands-On Activity:</w:t>
      </w:r>
      <w:r>
        <w:t xml:space="preserve"> Implement matrix multiplication using collective communication, demonstrating how MPI distributes tasks efficiently across nodes.</w:t>
      </w:r>
    </w:p>
    <w:p w:rsidR="00A001F5" w:rsidRDefault="00A001F5" w:rsidP="00A001F5">
      <w:pPr>
        <w:pStyle w:val="NormalWeb"/>
        <w:numPr>
          <w:ilvl w:val="1"/>
          <w:numId w:val="12"/>
        </w:numPr>
      </w:pPr>
      <w:r>
        <w:rPr>
          <w:rStyle w:val="Strong"/>
        </w:rPr>
        <w:t>Synchronization and Deadlock Management</w:t>
      </w:r>
    </w:p>
    <w:p w:rsidR="00A001F5" w:rsidRDefault="00A001F5" w:rsidP="00A001F5">
      <w:pPr>
        <w:numPr>
          <w:ilvl w:val="2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MPI Barriers and Synchronization:</w:t>
      </w:r>
      <w:r>
        <w:t xml:space="preserve"> How to use </w:t>
      </w:r>
      <w:proofErr w:type="spellStart"/>
      <w:r>
        <w:rPr>
          <w:rStyle w:val="HTMLCode"/>
          <w:rFonts w:eastAsiaTheme="minorHAnsi"/>
        </w:rPr>
        <w:t>MPI_Barrier</w:t>
      </w:r>
      <w:proofErr w:type="spellEnd"/>
      <w:r>
        <w:t xml:space="preserve"> to synchronize processes and manage workflows.</w:t>
      </w:r>
    </w:p>
    <w:p w:rsidR="00A001F5" w:rsidRDefault="00A001F5" w:rsidP="00A001F5">
      <w:pPr>
        <w:numPr>
          <w:ilvl w:val="2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Avoiding Deadlocks:</w:t>
      </w:r>
      <w:r>
        <w:t xml:space="preserve"> Strategies for deadlock prevention, such as avoiding circular dependencies and analyzing communication patterns.</w:t>
      </w:r>
    </w:p>
    <w:p w:rsidR="00A001F5" w:rsidRDefault="00A001F5" w:rsidP="00A001F5">
      <w:pPr>
        <w:numPr>
          <w:ilvl w:val="2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Debugging Deadlocks:</w:t>
      </w:r>
      <w:r>
        <w:t xml:space="preserve"> Practice with debugging tools, such as </w:t>
      </w:r>
      <w:proofErr w:type="spellStart"/>
      <w:r>
        <w:t>TotalView</w:t>
      </w:r>
      <w:proofErr w:type="spellEnd"/>
      <w:r>
        <w:t>, to identify and resolve deadlocks in MPI code.</w:t>
      </w:r>
    </w:p>
    <w:p w:rsidR="00A001F5" w:rsidRDefault="00A001F5" w:rsidP="00A001F5">
      <w:pPr>
        <w:numPr>
          <w:ilvl w:val="2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Exercise:</w:t>
      </w:r>
      <w:r>
        <w:t xml:space="preserve"> Write an MPI program with intentional deadlocks and resolve them by adjusting communication patterns and synchronization points.</w:t>
      </w:r>
    </w:p>
    <w:p w:rsidR="00A001F5" w:rsidRDefault="00A001F5" w:rsidP="00A001F5">
      <w:pPr>
        <w:pStyle w:val="NormalWeb"/>
        <w:numPr>
          <w:ilvl w:val="0"/>
          <w:numId w:val="12"/>
        </w:numPr>
      </w:pPr>
      <w:r>
        <w:rPr>
          <w:rStyle w:val="Strong"/>
        </w:rPr>
        <w:t>STAR Example:</w:t>
      </w:r>
    </w:p>
    <w:p w:rsidR="00A001F5" w:rsidRDefault="00A001F5" w:rsidP="00A001F5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Situation:</w:t>
      </w:r>
      <w:r>
        <w:t xml:space="preserve"> A large-scale simulation required coordination across thousands of nodes with minimal communication delays.</w:t>
      </w:r>
    </w:p>
    <w:p w:rsidR="00A001F5" w:rsidRDefault="00A001F5" w:rsidP="00A001F5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Task:</w:t>
      </w:r>
      <w:r>
        <w:t xml:space="preserve"> Use MPI to manage distributed computations, minimizing overhead and preventing deadlocks.</w:t>
      </w:r>
    </w:p>
    <w:p w:rsidR="00A001F5" w:rsidRDefault="00A001F5" w:rsidP="00A001F5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Action:</w:t>
      </w:r>
      <w:r>
        <w:t xml:space="preserve"> Implemented point-to-point and collective communication, designed synchronization points, and used non-blocking sends.</w:t>
      </w:r>
    </w:p>
    <w:p w:rsidR="00A001F5" w:rsidRDefault="00A001F5" w:rsidP="00A001F5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Result:</w:t>
      </w:r>
      <w:r>
        <w:t xml:space="preserve"> Improved performance efficiency, reducing computation time by 60%.</w:t>
      </w:r>
    </w:p>
    <w:p w:rsidR="00A001F5" w:rsidRDefault="00A001F5" w:rsidP="00A001F5">
      <w:pPr>
        <w:pStyle w:val="NormalWeb"/>
        <w:numPr>
          <w:ilvl w:val="0"/>
          <w:numId w:val="12"/>
        </w:numPr>
      </w:pPr>
      <w:r>
        <w:rPr>
          <w:rStyle w:val="Strong"/>
        </w:rPr>
        <w:t>Assessment:</w:t>
      </w:r>
      <w:r>
        <w:t xml:space="preserve"> Develop an MPI program to compute matrix multiplication in parallel, report on performance improvement, and troubleshoot synchronization issues.</w:t>
      </w:r>
    </w:p>
    <w:p w:rsidR="00A001F5" w:rsidRDefault="00A001F5" w:rsidP="00A001F5">
      <w:pPr>
        <w:pStyle w:val="Heading4"/>
      </w:pPr>
      <w:r>
        <w:rPr>
          <w:rStyle w:val="Strong"/>
          <w:b/>
          <w:bCs/>
        </w:rPr>
        <w:t>Module 3: GPU Programming with CUDA</w:t>
      </w:r>
    </w:p>
    <w:p w:rsidR="00A001F5" w:rsidRDefault="00A001F5" w:rsidP="00A001F5">
      <w:pPr>
        <w:pStyle w:val="NormalWeb"/>
        <w:numPr>
          <w:ilvl w:val="0"/>
          <w:numId w:val="13"/>
        </w:numPr>
      </w:pPr>
      <w:r>
        <w:rPr>
          <w:rStyle w:val="Strong"/>
        </w:rPr>
        <w:t>Content:</w:t>
      </w:r>
    </w:p>
    <w:p w:rsidR="00A001F5" w:rsidRDefault="00A001F5" w:rsidP="00A001F5">
      <w:pPr>
        <w:pStyle w:val="NormalWeb"/>
        <w:numPr>
          <w:ilvl w:val="1"/>
          <w:numId w:val="13"/>
        </w:numPr>
      </w:pPr>
      <w:r>
        <w:rPr>
          <w:rStyle w:val="Strong"/>
        </w:rPr>
        <w:t>GPU Architecture and CUDA Fundamentals</w:t>
      </w:r>
    </w:p>
    <w:p w:rsidR="00A001F5" w:rsidRDefault="00A001F5" w:rsidP="00A001F5">
      <w:pPr>
        <w:numPr>
          <w:ilvl w:val="2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Overview of GPU Design:</w:t>
      </w:r>
      <w:r>
        <w:t xml:space="preserve"> Understanding cores, threads, blocks, and grids in a GPU; comparison of CPU and GPU parallelism.</w:t>
      </w:r>
    </w:p>
    <w:p w:rsidR="00A001F5" w:rsidRDefault="00A001F5" w:rsidP="00A001F5">
      <w:pPr>
        <w:numPr>
          <w:ilvl w:val="2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Introduction to CUDA:</w:t>
      </w:r>
      <w:r>
        <w:t xml:space="preserve"> Overview of CUDA architecture, kernel functions, and memory hierarchy.</w:t>
      </w:r>
    </w:p>
    <w:p w:rsidR="00A001F5" w:rsidRDefault="00A001F5" w:rsidP="00A001F5">
      <w:pPr>
        <w:numPr>
          <w:ilvl w:val="2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Hands-On:</w:t>
      </w:r>
      <w:r>
        <w:t xml:space="preserve"> Set up a CUDA environment and write a simple CUDA program that initializes data on the device and copies it back to the host.</w:t>
      </w:r>
    </w:p>
    <w:p w:rsidR="00A001F5" w:rsidRDefault="00A001F5" w:rsidP="00A001F5">
      <w:pPr>
        <w:pStyle w:val="NormalWeb"/>
        <w:numPr>
          <w:ilvl w:val="1"/>
          <w:numId w:val="13"/>
        </w:numPr>
      </w:pPr>
      <w:r>
        <w:rPr>
          <w:rStyle w:val="Strong"/>
        </w:rPr>
        <w:t>CUDA Programming Essentials</w:t>
      </w:r>
    </w:p>
    <w:p w:rsidR="00A001F5" w:rsidRDefault="00A001F5" w:rsidP="00A001F5">
      <w:pPr>
        <w:numPr>
          <w:ilvl w:val="2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Writing Basic CUDA Kernels:</w:t>
      </w:r>
      <w:r>
        <w:t xml:space="preserve"> Understanding kernel functions, including syntax, grid and block dimensions, and execution flow.</w:t>
      </w:r>
    </w:p>
    <w:p w:rsidR="00A001F5" w:rsidRDefault="00A001F5" w:rsidP="00A001F5">
      <w:pPr>
        <w:numPr>
          <w:ilvl w:val="2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Memory Management:</w:t>
      </w:r>
      <w:r>
        <w:t xml:space="preserve"> Detailed exploration of global, shared, constant, and local memory, with best practices for data transfer.</w:t>
      </w:r>
    </w:p>
    <w:p w:rsidR="00A001F5" w:rsidRDefault="00A001F5" w:rsidP="00A001F5">
      <w:pPr>
        <w:numPr>
          <w:ilvl w:val="2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Optimizing Memory Access:</w:t>
      </w:r>
      <w:r>
        <w:t xml:space="preserve"> Introduction to memory coalescing, minimizing bank conflicts, and managing data locality.</w:t>
      </w:r>
    </w:p>
    <w:p w:rsidR="00A001F5" w:rsidRDefault="00A001F5" w:rsidP="00A001F5">
      <w:pPr>
        <w:numPr>
          <w:ilvl w:val="2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Hands-On Activity:</w:t>
      </w:r>
      <w:r>
        <w:t xml:space="preserve"> Write a CUDA program that performs vector addition and optimize it for memory coalescing.</w:t>
      </w:r>
    </w:p>
    <w:p w:rsidR="00A001F5" w:rsidRDefault="00A001F5" w:rsidP="00A001F5">
      <w:pPr>
        <w:pStyle w:val="NormalWeb"/>
        <w:numPr>
          <w:ilvl w:val="1"/>
          <w:numId w:val="13"/>
        </w:numPr>
      </w:pPr>
      <w:r>
        <w:rPr>
          <w:rStyle w:val="Strong"/>
        </w:rPr>
        <w:t>Advanced CUDA Techniques and Optimization</w:t>
      </w:r>
    </w:p>
    <w:p w:rsidR="00A001F5" w:rsidRDefault="00A001F5" w:rsidP="00A001F5">
      <w:pPr>
        <w:numPr>
          <w:ilvl w:val="2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Shared Memory Utilization:</w:t>
      </w:r>
      <w:r>
        <w:t xml:space="preserve"> Use shared memory within CUDA blocks for faster access, understanding bank conflicts and how to avoid them.</w:t>
      </w:r>
    </w:p>
    <w:p w:rsidR="00A001F5" w:rsidRDefault="00A001F5" w:rsidP="00A001F5">
      <w:pPr>
        <w:numPr>
          <w:ilvl w:val="2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Divergent Warps and Execution:</w:t>
      </w:r>
      <w:r>
        <w:t xml:space="preserve"> Identifying and minimizing warp divergence to improve parallel efficiency.</w:t>
      </w:r>
    </w:p>
    <w:p w:rsidR="00A001F5" w:rsidRDefault="00A001F5" w:rsidP="00A001F5">
      <w:pPr>
        <w:numPr>
          <w:ilvl w:val="2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CUDA Streams for Overlapping Computation and Memory Transfer:</w:t>
      </w:r>
      <w:r>
        <w:t xml:space="preserve"> Techniques to increase efficiency by overlapping computation with memory transfer.</w:t>
      </w:r>
    </w:p>
    <w:p w:rsidR="00A001F5" w:rsidRDefault="00A001F5" w:rsidP="00A001F5">
      <w:pPr>
        <w:numPr>
          <w:ilvl w:val="2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Case Study:</w:t>
      </w:r>
      <w:r>
        <w:t xml:space="preserve"> Implement and optimize matrix multiplication on a GPU, experimenting with different block sizes, memory optimizations, and shared memory use.</w:t>
      </w:r>
    </w:p>
    <w:p w:rsidR="00A001F5" w:rsidRDefault="00A001F5" w:rsidP="00A001F5">
      <w:pPr>
        <w:pStyle w:val="NormalWeb"/>
        <w:numPr>
          <w:ilvl w:val="1"/>
          <w:numId w:val="13"/>
        </w:numPr>
      </w:pPr>
      <w:r>
        <w:rPr>
          <w:rStyle w:val="Strong"/>
        </w:rPr>
        <w:t>CUDA Profiling and Debugging</w:t>
      </w:r>
    </w:p>
    <w:p w:rsidR="00A001F5" w:rsidRDefault="00A001F5" w:rsidP="00A001F5">
      <w:pPr>
        <w:numPr>
          <w:ilvl w:val="2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 xml:space="preserve">Using NVIDIA </w:t>
      </w:r>
      <w:proofErr w:type="spellStart"/>
      <w:r>
        <w:rPr>
          <w:rStyle w:val="Strong"/>
        </w:rPr>
        <w:t>Nsight</w:t>
      </w:r>
      <w:proofErr w:type="spellEnd"/>
      <w:r>
        <w:rPr>
          <w:rStyle w:val="Strong"/>
        </w:rPr>
        <w:t xml:space="preserve"> for Profiling:</w:t>
      </w:r>
      <w:r>
        <w:t xml:space="preserve"> Profiling CUDA programs to identify bottlenecks, using </w:t>
      </w:r>
      <w:proofErr w:type="spellStart"/>
      <w:r>
        <w:t>Nsight</w:t>
      </w:r>
      <w:proofErr w:type="spellEnd"/>
      <w:r>
        <w:t xml:space="preserve"> tools for code analysis.</w:t>
      </w:r>
    </w:p>
    <w:p w:rsidR="00A001F5" w:rsidRDefault="00A001F5" w:rsidP="00A001F5">
      <w:pPr>
        <w:numPr>
          <w:ilvl w:val="2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Debugging CUDA Code:</w:t>
      </w:r>
      <w:r>
        <w:t xml:space="preserve"> Common debugging strategies, including memory leak detection, handling kernel errors, and debugging data transfer issues.</w:t>
      </w:r>
    </w:p>
    <w:p w:rsidR="00A001F5" w:rsidRDefault="00A001F5" w:rsidP="00A001F5">
      <w:pPr>
        <w:numPr>
          <w:ilvl w:val="2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Hands-On Exercise:</w:t>
      </w:r>
      <w:r>
        <w:t xml:space="preserve"> Profile and optimize a CUDA program for matrix multiplication, addressing memory bottlenecks and kernel inefficiencies.</w:t>
      </w:r>
    </w:p>
    <w:p w:rsidR="00A001F5" w:rsidRDefault="00A001F5" w:rsidP="00A001F5">
      <w:pPr>
        <w:pStyle w:val="NormalWeb"/>
        <w:numPr>
          <w:ilvl w:val="0"/>
          <w:numId w:val="13"/>
        </w:numPr>
      </w:pPr>
      <w:r>
        <w:rPr>
          <w:rStyle w:val="Strong"/>
        </w:rPr>
        <w:t>STAR Example:</w:t>
      </w:r>
    </w:p>
    <w:p w:rsidR="00A001F5" w:rsidRDefault="00A001F5" w:rsidP="00A001F5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Situation:</w:t>
      </w:r>
      <w:r>
        <w:t xml:space="preserve"> A data science team requires high-speed data preprocessing for a machine learning pipeline.</w:t>
      </w:r>
    </w:p>
    <w:p w:rsidR="00A001F5" w:rsidRDefault="00A001F5" w:rsidP="00A001F5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Task:</w:t>
      </w:r>
      <w:r>
        <w:t xml:space="preserve"> Accelerate data transformations with CUDA programming, optimizing kernel execution and memory management.</w:t>
      </w:r>
    </w:p>
    <w:p w:rsidR="00A001F5" w:rsidRDefault="00A001F5" w:rsidP="00A001F5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Action:</w:t>
      </w:r>
      <w:r>
        <w:t xml:space="preserve"> Developed CUDA kernels, minimized memory latency, and profiled the program for efficient data throughput.</w:t>
      </w:r>
    </w:p>
    <w:p w:rsidR="00A001F5" w:rsidRDefault="00A001F5" w:rsidP="00A001F5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Result:</w:t>
      </w:r>
      <w:r>
        <w:t xml:space="preserve"> Reduced data preprocessing time by 80%, allowing faster model iterations.</w:t>
      </w:r>
    </w:p>
    <w:p w:rsidR="00A001F5" w:rsidRDefault="00A001F5" w:rsidP="00A001F5">
      <w:pPr>
        <w:pStyle w:val="NormalWeb"/>
        <w:numPr>
          <w:ilvl w:val="0"/>
          <w:numId w:val="13"/>
        </w:numPr>
      </w:pPr>
      <w:r>
        <w:rPr>
          <w:rStyle w:val="Strong"/>
        </w:rPr>
        <w:t>Assessment:</w:t>
      </w:r>
      <w:r>
        <w:t xml:space="preserve"> Develop a CUDA-based program for matrix multiplication, analyze memory access patterns, optimize the code, and present a report on performance improvements.</w:t>
      </w:r>
    </w:p>
    <w:p w:rsidR="00A001F5" w:rsidRDefault="00A001F5" w:rsidP="00A001F5">
      <w:pPr>
        <w:pStyle w:val="Heading4"/>
      </w:pPr>
      <w:r>
        <w:rPr>
          <w:rStyle w:val="Strong"/>
          <w:b/>
          <w:bCs/>
        </w:rPr>
        <w:t>Module 4: Supercomputing Applications</w:t>
      </w:r>
    </w:p>
    <w:p w:rsidR="00A001F5" w:rsidRDefault="00A001F5" w:rsidP="00A001F5">
      <w:pPr>
        <w:pStyle w:val="NormalWeb"/>
        <w:numPr>
          <w:ilvl w:val="0"/>
          <w:numId w:val="14"/>
        </w:numPr>
      </w:pPr>
      <w:r>
        <w:rPr>
          <w:rStyle w:val="Strong"/>
        </w:rPr>
        <w:t>Content:</w:t>
      </w:r>
    </w:p>
    <w:p w:rsidR="00A001F5" w:rsidRDefault="00A001F5" w:rsidP="00A001F5">
      <w:pPr>
        <w:pStyle w:val="NormalWeb"/>
        <w:numPr>
          <w:ilvl w:val="1"/>
          <w:numId w:val="14"/>
        </w:numPr>
      </w:pPr>
      <w:r>
        <w:rPr>
          <w:rStyle w:val="Strong"/>
        </w:rPr>
        <w:t>Scientific Computing with HPC</w:t>
      </w:r>
    </w:p>
    <w:p w:rsidR="00A001F5" w:rsidRDefault="00A001F5" w:rsidP="00A001F5">
      <w:pPr>
        <w:numPr>
          <w:ilvl w:val="2"/>
          <w:numId w:val="14"/>
        </w:numPr>
        <w:spacing w:before="100" w:beforeAutospacing="1" w:after="100" w:afterAutospacing="1" w:line="240" w:lineRule="auto"/>
      </w:pPr>
      <w:r>
        <w:rPr>
          <w:rStyle w:val="Strong"/>
        </w:rPr>
        <w:t>HPC in Climate Modeling, Genomics, and Astrophysics:</w:t>
      </w:r>
      <w:r>
        <w:t xml:space="preserve"> Case studies on large-scale scientific applications of HPC.</w:t>
      </w:r>
    </w:p>
    <w:p w:rsidR="00A001F5" w:rsidRDefault="00A001F5" w:rsidP="00A001F5">
      <w:pPr>
        <w:numPr>
          <w:ilvl w:val="2"/>
          <w:numId w:val="14"/>
        </w:numPr>
        <w:spacing w:before="100" w:beforeAutospacing="1" w:after="100" w:afterAutospacing="1" w:line="240" w:lineRule="auto"/>
      </w:pPr>
      <w:r>
        <w:rPr>
          <w:rStyle w:val="Strong"/>
        </w:rPr>
        <w:t>Simulation of Molecular Dynamics:</w:t>
      </w:r>
      <w:r>
        <w:t xml:space="preserve"> Example of how HPC simulates complex molecular interactions in biology and chemistry.</w:t>
      </w:r>
    </w:p>
    <w:p w:rsidR="00A001F5" w:rsidRDefault="00A001F5" w:rsidP="00A001F5">
      <w:pPr>
        <w:numPr>
          <w:ilvl w:val="2"/>
          <w:numId w:val="14"/>
        </w:numPr>
        <w:spacing w:before="100" w:beforeAutospacing="1" w:after="100" w:afterAutospacing="1" w:line="240" w:lineRule="auto"/>
      </w:pPr>
      <w:r>
        <w:rPr>
          <w:rStyle w:val="Strong"/>
        </w:rPr>
        <w:t>Case Study:</w:t>
      </w:r>
      <w:r>
        <w:t xml:space="preserve"> Run a molecular dynamics simulation on an HPC system, analyze scaling performance and compute requirements.</w:t>
      </w:r>
    </w:p>
    <w:p w:rsidR="00A001F5" w:rsidRDefault="00A001F5" w:rsidP="00A001F5">
      <w:pPr>
        <w:pStyle w:val="NormalWeb"/>
        <w:numPr>
          <w:ilvl w:val="1"/>
          <w:numId w:val="14"/>
        </w:numPr>
      </w:pPr>
      <w:r>
        <w:rPr>
          <w:rStyle w:val="Strong"/>
        </w:rPr>
        <w:t>Machine Learning and Artificial Intelligence on Supercomputers</w:t>
      </w:r>
    </w:p>
    <w:p w:rsidR="00A001F5" w:rsidRDefault="00A001F5" w:rsidP="00A001F5">
      <w:pPr>
        <w:numPr>
          <w:ilvl w:val="2"/>
          <w:numId w:val="14"/>
        </w:numPr>
        <w:spacing w:before="100" w:beforeAutospacing="1" w:after="100" w:afterAutospacing="1" w:line="240" w:lineRule="auto"/>
      </w:pPr>
      <w:r>
        <w:rPr>
          <w:rStyle w:val="Strong"/>
        </w:rPr>
        <w:t>Deep Learning on HPC:</w:t>
      </w:r>
      <w:r>
        <w:t xml:space="preserve"> Techniques for training machine learning models on HPC, using distributed deep learning frameworks.</w:t>
      </w:r>
    </w:p>
    <w:p w:rsidR="00A001F5" w:rsidRDefault="00A001F5" w:rsidP="00A001F5">
      <w:pPr>
        <w:numPr>
          <w:ilvl w:val="2"/>
          <w:numId w:val="14"/>
        </w:numPr>
        <w:spacing w:before="100" w:beforeAutospacing="1" w:after="100" w:afterAutospacing="1" w:line="240" w:lineRule="auto"/>
      </w:pPr>
      <w:r>
        <w:rPr>
          <w:rStyle w:val="Strong"/>
        </w:rPr>
        <w:t>Data Parallelism and Model Parallelism:</w:t>
      </w:r>
      <w:r>
        <w:t xml:space="preserve"> How large datasets and models are split across HPC resources.</w:t>
      </w:r>
    </w:p>
    <w:p w:rsidR="00A001F5" w:rsidRDefault="00A001F5" w:rsidP="00A001F5">
      <w:pPr>
        <w:numPr>
          <w:ilvl w:val="2"/>
          <w:numId w:val="14"/>
        </w:numPr>
        <w:spacing w:before="100" w:beforeAutospacing="1" w:after="100" w:afterAutospacing="1" w:line="240" w:lineRule="auto"/>
      </w:pPr>
      <w:r>
        <w:rPr>
          <w:rStyle w:val="Strong"/>
        </w:rPr>
        <w:t>Activity:</w:t>
      </w:r>
      <w:r>
        <w:t xml:space="preserve"> Set up a distributed training run on a simulated HPC system, comparing speedups with varying resource configurations.</w:t>
      </w:r>
    </w:p>
    <w:p w:rsidR="00A001F5" w:rsidRDefault="00A001F5" w:rsidP="00A001F5">
      <w:pPr>
        <w:pStyle w:val="NormalWeb"/>
        <w:numPr>
          <w:ilvl w:val="1"/>
          <w:numId w:val="14"/>
        </w:numPr>
      </w:pPr>
      <w:r>
        <w:rPr>
          <w:rStyle w:val="Strong"/>
        </w:rPr>
        <w:t>Real-World Supercomputing Projects</w:t>
      </w:r>
    </w:p>
    <w:p w:rsidR="00A001F5" w:rsidRDefault="00A001F5" w:rsidP="00A001F5">
      <w:pPr>
        <w:numPr>
          <w:ilvl w:val="2"/>
          <w:numId w:val="14"/>
        </w:numPr>
        <w:spacing w:before="100" w:beforeAutospacing="1" w:after="100" w:afterAutospacing="1" w:line="240" w:lineRule="auto"/>
      </w:pPr>
      <w:r>
        <w:rPr>
          <w:rStyle w:val="Strong"/>
        </w:rPr>
        <w:t>Human Genome Project and Climate Prediction Models:</w:t>
      </w:r>
      <w:r>
        <w:t xml:space="preserve"> Review of supercomputing’s role in landmark projects.</w:t>
      </w:r>
    </w:p>
    <w:p w:rsidR="00A001F5" w:rsidRDefault="00A001F5" w:rsidP="00A001F5">
      <w:pPr>
        <w:numPr>
          <w:ilvl w:val="2"/>
          <w:numId w:val="14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Ethical and Environmental Impacts:</w:t>
      </w:r>
      <w:r>
        <w:t xml:space="preserve"> Discussion of power consumption, resource allocation, and ethical implications of HPC usage.</w:t>
      </w:r>
    </w:p>
    <w:p w:rsidR="00A001F5" w:rsidRDefault="00A001F5" w:rsidP="00A001F5">
      <w:pPr>
        <w:numPr>
          <w:ilvl w:val="2"/>
          <w:numId w:val="14"/>
        </w:numPr>
        <w:spacing w:before="100" w:beforeAutospacing="1" w:after="100" w:afterAutospacing="1" w:line="240" w:lineRule="auto"/>
      </w:pPr>
      <w:r>
        <w:rPr>
          <w:rStyle w:val="Strong"/>
        </w:rPr>
        <w:t>Hands-On Project:</w:t>
      </w:r>
      <w:r>
        <w:t xml:space="preserve"> Review a recent supercomputing application, document its resource needs, challenges, and results achieved.</w:t>
      </w:r>
    </w:p>
    <w:p w:rsidR="00A001F5" w:rsidRDefault="00A001F5" w:rsidP="00A001F5">
      <w:pPr>
        <w:pStyle w:val="NormalWeb"/>
        <w:numPr>
          <w:ilvl w:val="1"/>
          <w:numId w:val="14"/>
        </w:numPr>
      </w:pPr>
      <w:r>
        <w:rPr>
          <w:rStyle w:val="Strong"/>
        </w:rPr>
        <w:t xml:space="preserve">Future of HPC: Quantum and </w:t>
      </w:r>
      <w:proofErr w:type="spellStart"/>
      <w:r>
        <w:rPr>
          <w:rStyle w:val="Strong"/>
        </w:rPr>
        <w:t>Exascale</w:t>
      </w:r>
      <w:proofErr w:type="spellEnd"/>
      <w:r>
        <w:rPr>
          <w:rStyle w:val="Strong"/>
        </w:rPr>
        <w:t xml:space="preserve"> Computing</w:t>
      </w:r>
    </w:p>
    <w:p w:rsidR="00A001F5" w:rsidRDefault="00A001F5" w:rsidP="00A001F5">
      <w:pPr>
        <w:numPr>
          <w:ilvl w:val="2"/>
          <w:numId w:val="14"/>
        </w:numPr>
        <w:spacing w:before="100" w:beforeAutospacing="1" w:after="100" w:afterAutospacing="1" w:line="240" w:lineRule="auto"/>
      </w:pPr>
      <w:r>
        <w:rPr>
          <w:rStyle w:val="Strong"/>
        </w:rPr>
        <w:t>Quantum Computing in HPC:</w:t>
      </w:r>
      <w:r>
        <w:t xml:space="preserve"> Overview of hybrid HPC-quantum systems and quantum’s potential in computational chemistry and cryptography.</w:t>
      </w:r>
    </w:p>
    <w:p w:rsidR="00A001F5" w:rsidRDefault="00A001F5" w:rsidP="00A001F5">
      <w:pPr>
        <w:numPr>
          <w:ilvl w:val="2"/>
          <w:numId w:val="14"/>
        </w:numPr>
        <w:spacing w:before="100" w:beforeAutospacing="1" w:after="100" w:afterAutospacing="1" w:line="240" w:lineRule="auto"/>
      </w:pPr>
      <w:proofErr w:type="spellStart"/>
      <w:r>
        <w:rPr>
          <w:rStyle w:val="Strong"/>
        </w:rPr>
        <w:t>Exascale</w:t>
      </w:r>
      <w:proofErr w:type="spellEnd"/>
      <w:r>
        <w:rPr>
          <w:rStyle w:val="Strong"/>
        </w:rPr>
        <w:t xml:space="preserve"> Computing and Beyond:</w:t>
      </w:r>
      <w:r>
        <w:t xml:space="preserve"> Future of HPC, </w:t>
      </w:r>
      <w:proofErr w:type="spellStart"/>
      <w:r>
        <w:t>exascale</w:t>
      </w:r>
      <w:proofErr w:type="spellEnd"/>
      <w:r>
        <w:t xml:space="preserve"> architectures, and the promise of advanced simulations and AI applications.</w:t>
      </w:r>
    </w:p>
    <w:p w:rsidR="00A001F5" w:rsidRDefault="00A001F5" w:rsidP="00A001F5">
      <w:pPr>
        <w:numPr>
          <w:ilvl w:val="2"/>
          <w:numId w:val="14"/>
        </w:numPr>
        <w:spacing w:before="100" w:beforeAutospacing="1" w:after="100" w:afterAutospacing="1" w:line="240" w:lineRule="auto"/>
      </w:pPr>
      <w:r>
        <w:rPr>
          <w:rStyle w:val="Strong"/>
        </w:rPr>
        <w:t>Class Discussion:</w:t>
      </w:r>
      <w:r>
        <w:t xml:space="preserve"> Debate on the societal impact and future applications of </w:t>
      </w:r>
      <w:proofErr w:type="spellStart"/>
      <w:r>
        <w:t>exascale</w:t>
      </w:r>
      <w:proofErr w:type="spellEnd"/>
      <w:r>
        <w:t xml:space="preserve"> and quantum computing.</w:t>
      </w:r>
    </w:p>
    <w:p w:rsidR="00A001F5" w:rsidRDefault="00A001F5" w:rsidP="00A001F5">
      <w:pPr>
        <w:pStyle w:val="NormalWeb"/>
        <w:numPr>
          <w:ilvl w:val="0"/>
          <w:numId w:val="14"/>
        </w:numPr>
      </w:pPr>
      <w:r>
        <w:rPr>
          <w:rStyle w:val="Strong"/>
        </w:rPr>
        <w:t>STAR Example:</w:t>
      </w:r>
    </w:p>
    <w:p w:rsidR="00A001F5" w:rsidRDefault="00A001F5" w:rsidP="00A001F5">
      <w:pPr>
        <w:numPr>
          <w:ilvl w:val="1"/>
          <w:numId w:val="14"/>
        </w:numPr>
        <w:spacing w:before="100" w:beforeAutospacing="1" w:after="100" w:afterAutospacing="1" w:line="240" w:lineRule="auto"/>
      </w:pPr>
      <w:r>
        <w:rPr>
          <w:rStyle w:val="Strong"/>
        </w:rPr>
        <w:t>Situation:</w:t>
      </w:r>
      <w:r>
        <w:t xml:space="preserve"> A genomics research project needed to analyze massive DNA datasets quickly.</w:t>
      </w:r>
    </w:p>
    <w:p w:rsidR="00A001F5" w:rsidRDefault="00A001F5" w:rsidP="00A001F5">
      <w:pPr>
        <w:numPr>
          <w:ilvl w:val="1"/>
          <w:numId w:val="14"/>
        </w:numPr>
        <w:spacing w:before="100" w:beforeAutospacing="1" w:after="100" w:afterAutospacing="1" w:line="240" w:lineRule="auto"/>
      </w:pPr>
      <w:r>
        <w:rPr>
          <w:rStyle w:val="Strong"/>
        </w:rPr>
        <w:t>Task:</w:t>
      </w:r>
      <w:r>
        <w:t xml:space="preserve"> Design an HPC solution to handle complex, data-intensive computations.</w:t>
      </w:r>
    </w:p>
    <w:p w:rsidR="00A001F5" w:rsidRDefault="00A001F5" w:rsidP="00A001F5">
      <w:pPr>
        <w:numPr>
          <w:ilvl w:val="1"/>
          <w:numId w:val="14"/>
        </w:numPr>
        <w:spacing w:before="100" w:beforeAutospacing="1" w:after="100" w:afterAutospacing="1" w:line="240" w:lineRule="auto"/>
      </w:pPr>
      <w:r>
        <w:rPr>
          <w:rStyle w:val="Strong"/>
        </w:rPr>
        <w:t>Action:</w:t>
      </w:r>
      <w:r>
        <w:t xml:space="preserve"> Configured a supercomputing environment, distributed workloads, and optimized storage access.</w:t>
      </w:r>
    </w:p>
    <w:p w:rsidR="00A001F5" w:rsidRDefault="00A001F5" w:rsidP="00A001F5">
      <w:pPr>
        <w:numPr>
          <w:ilvl w:val="1"/>
          <w:numId w:val="14"/>
        </w:numPr>
        <w:spacing w:before="100" w:beforeAutospacing="1" w:after="100" w:afterAutospacing="1" w:line="240" w:lineRule="auto"/>
      </w:pPr>
      <w:r>
        <w:rPr>
          <w:rStyle w:val="Strong"/>
        </w:rPr>
        <w:t>Result:</w:t>
      </w:r>
      <w:r>
        <w:t xml:space="preserve"> Enabled genome sequencing analysis in record time, advancing research efforts.</w:t>
      </w:r>
    </w:p>
    <w:p w:rsidR="00A001F5" w:rsidRDefault="00A001F5" w:rsidP="00A001F5">
      <w:pPr>
        <w:pStyle w:val="NormalWeb"/>
        <w:numPr>
          <w:ilvl w:val="0"/>
          <w:numId w:val="14"/>
        </w:numPr>
      </w:pPr>
      <w:r>
        <w:rPr>
          <w:rStyle w:val="Strong"/>
        </w:rPr>
        <w:t>Assessment:</w:t>
      </w:r>
      <w:r>
        <w:t xml:space="preserve"> Research and present a report on a specific supercomputing project (e.g., climate modeling), discussing the HPC setup, challenges, and computational outcomes.</w:t>
      </w:r>
    </w:p>
    <w:p w:rsidR="00553FEB" w:rsidRPr="00876195" w:rsidRDefault="00553FEB" w:rsidP="00461EC4">
      <w:pPr>
        <w:pStyle w:val="Heading3"/>
      </w:pPr>
    </w:p>
    <w:sectPr w:rsidR="00553FEB" w:rsidRPr="00876195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BA9" w:rsidRDefault="00346BA9" w:rsidP="00553FEB">
      <w:pPr>
        <w:spacing w:after="0" w:line="240" w:lineRule="auto"/>
      </w:pPr>
      <w:r>
        <w:separator/>
      </w:r>
    </w:p>
  </w:endnote>
  <w:endnote w:type="continuationSeparator" w:id="0">
    <w:p w:rsidR="00346BA9" w:rsidRDefault="00346BA9" w:rsidP="00553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CD3" w:rsidRDefault="008F7CD3" w:rsidP="008F7CD3">
    <w:pPr>
      <w:pStyle w:val="NormalWeb"/>
      <w:jc w:val="center"/>
    </w:pPr>
    <w:proofErr w:type="spellStart"/>
    <w:r>
      <w:rPr>
        <w:rStyle w:val="Strong"/>
      </w:rPr>
      <w:t>Promuex</w:t>
    </w:r>
    <w:proofErr w:type="spellEnd"/>
    <w:r>
      <w:rPr>
        <w:rStyle w:val="Strong"/>
      </w:rPr>
      <w:t xml:space="preserve"> Inc. Canada (</w:t>
    </w:r>
    <w:hyperlink r:id="rId1" w:tgtFrame="_new" w:history="1">
      <w:r>
        <w:rPr>
          <w:rStyle w:val="Hyperlink"/>
          <w:b/>
          <w:bCs/>
        </w:rPr>
        <w:t>https://promuex.ca/</w:t>
      </w:r>
    </w:hyperlink>
    <w:r>
      <w:rPr>
        <w:rStyle w:val="Strong"/>
      </w:rPr>
      <w:t>)</w:t>
    </w:r>
  </w:p>
  <w:p w:rsidR="00553FEB" w:rsidRPr="008F7CD3" w:rsidRDefault="00553FEB" w:rsidP="008F7C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BA9" w:rsidRDefault="00346BA9" w:rsidP="00553FEB">
      <w:pPr>
        <w:spacing w:after="0" w:line="240" w:lineRule="auto"/>
      </w:pPr>
      <w:r>
        <w:separator/>
      </w:r>
    </w:p>
  </w:footnote>
  <w:footnote w:type="continuationSeparator" w:id="0">
    <w:p w:rsidR="00346BA9" w:rsidRDefault="00346BA9" w:rsidP="00553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346BA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5" o:spid="_x0000_s2050" type="#_x0000_t75" style="position:absolute;margin-left:0;margin-top:0;width:467.8pt;height:467.8pt;z-index:-251654144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A9E" w:rsidRDefault="00205A9E" w:rsidP="00205A9E">
    <w:pPr>
      <w:jc w:val="center"/>
      <w:rPr>
        <w:rStyle w:val="HeaderChar"/>
        <w:b/>
        <w:color w:val="404040" w:themeColor="text1" w:themeTint="BF"/>
        <w:sz w:val="32"/>
        <w:szCs w:val="32"/>
      </w:rPr>
    </w:pPr>
    <w:r w:rsidRPr="00553FEB">
      <w:rPr>
        <w:noProof/>
      </w:rPr>
      <w:drawing>
        <wp:anchor distT="0" distB="0" distL="114300" distR="114300" simplePos="0" relativeHeight="251660288" behindDoc="0" locked="0" layoutInCell="1" allowOverlap="1" wp14:anchorId="71A3592A" wp14:editId="22A09DB1">
          <wp:simplePos x="0" y="0"/>
          <wp:positionH relativeFrom="column">
            <wp:posOffset>2084705</wp:posOffset>
          </wp:positionH>
          <wp:positionV relativeFrom="paragraph">
            <wp:posOffset>-207010</wp:posOffset>
          </wp:positionV>
          <wp:extent cx="1287780" cy="1271905"/>
          <wp:effectExtent l="0" t="0" r="7620" b="4445"/>
          <wp:wrapSquare wrapText="bothSides"/>
          <wp:docPr id="16" name="Picture 16" descr="C:\xampp\htdocs\elearning\exam\includes\image\logo_ok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xampp\htdocs\elearning\exam\includes\image\logo_ok-removebg-previ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1271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Pr="00205A9E" w:rsidRDefault="00205A9E" w:rsidP="00205A9E">
    <w:pPr>
      <w:jc w:val="center"/>
      <w:rPr>
        <w:b/>
        <w:color w:val="404040" w:themeColor="text1" w:themeTint="BF"/>
        <w:sz w:val="32"/>
        <w:szCs w:val="32"/>
      </w:rPr>
    </w:pPr>
    <w:r>
      <w:rPr>
        <w:b/>
        <w:noProof/>
        <w:color w:val="404040" w:themeColor="text1" w:themeTint="BF"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07A2D0" wp14:editId="77FDCA58">
              <wp:simplePos x="0" y="0"/>
              <wp:positionH relativeFrom="column">
                <wp:posOffset>652007</wp:posOffset>
              </wp:positionH>
              <wp:positionV relativeFrom="paragraph">
                <wp:posOffset>349305</wp:posOffset>
              </wp:positionV>
              <wp:extent cx="4619708" cy="0"/>
              <wp:effectExtent l="0" t="0" r="952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19708" cy="0"/>
                      </a:xfrm>
                      <a:prstGeom prst="line">
                        <a:avLst/>
                      </a:prstGeom>
                      <a:ln w="25400" cmpd="dbl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35pt,27.5pt" to="415.1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" strokecolor="#f79646 [3209]" strokeweight="2pt">
              <v:stroke linestyle="thinThin"/>
            </v:line>
          </w:pict>
        </mc:Fallback>
      </mc:AlternateContent>
    </w:r>
    <w:proofErr w:type="spellStart"/>
    <w:r w:rsidRPr="00553FEB">
      <w:rPr>
        <w:rStyle w:val="HeaderChar"/>
        <w:b/>
        <w:color w:val="404040" w:themeColor="text1" w:themeTint="BF"/>
        <w:sz w:val="32"/>
        <w:szCs w:val="32"/>
      </w:rPr>
      <w:t>Promuex</w:t>
    </w:r>
    <w:proofErr w:type="spellEnd"/>
    <w:r w:rsidRPr="00553FEB">
      <w:rPr>
        <w:rStyle w:val="HeaderChar"/>
        <w:b/>
        <w:color w:val="404040" w:themeColor="text1" w:themeTint="BF"/>
        <w:sz w:val="32"/>
        <w:szCs w:val="32"/>
      </w:rPr>
      <w:t xml:space="preserve"> Inc. (Canada) Global Professional Certificate. </w:t>
    </w:r>
  </w:p>
  <w:p w:rsidR="00553FEB" w:rsidRDefault="00346BA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6" o:spid="_x0000_s2051" type="#_x0000_t75" style="position:absolute;margin-left:0;margin-top:0;width:467.8pt;height:467.8pt;z-index:-251653120;mso-position-horizontal:center;mso-position-horizontal-relative:margin;mso-position-vertical:center;mso-position-vertical-relative:margin" o:allowincell="f">
          <v:imagedata r:id="rId2" o:title="favico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346BA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4" o:spid="_x0000_s2049" type="#_x0000_t75" style="position:absolute;margin-left:0;margin-top:0;width:467.8pt;height:467.8pt;z-index:-251655168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6796E"/>
    <w:multiLevelType w:val="multilevel"/>
    <w:tmpl w:val="92A8B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1E6564"/>
    <w:multiLevelType w:val="multilevel"/>
    <w:tmpl w:val="E99C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643F18"/>
    <w:multiLevelType w:val="multilevel"/>
    <w:tmpl w:val="725A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7B7C3E"/>
    <w:multiLevelType w:val="multilevel"/>
    <w:tmpl w:val="5BFE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A93F54"/>
    <w:multiLevelType w:val="multilevel"/>
    <w:tmpl w:val="799E0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B321D1"/>
    <w:multiLevelType w:val="multilevel"/>
    <w:tmpl w:val="EE0A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070BDA"/>
    <w:multiLevelType w:val="multilevel"/>
    <w:tmpl w:val="C3004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4A3B10"/>
    <w:multiLevelType w:val="multilevel"/>
    <w:tmpl w:val="42EE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793761"/>
    <w:multiLevelType w:val="multilevel"/>
    <w:tmpl w:val="A9523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915855"/>
    <w:multiLevelType w:val="multilevel"/>
    <w:tmpl w:val="E3D27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837438"/>
    <w:multiLevelType w:val="multilevel"/>
    <w:tmpl w:val="D70A5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6093E1F"/>
    <w:multiLevelType w:val="multilevel"/>
    <w:tmpl w:val="BA50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F2B1D74"/>
    <w:multiLevelType w:val="multilevel"/>
    <w:tmpl w:val="5FBA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F37A76"/>
    <w:multiLevelType w:val="multilevel"/>
    <w:tmpl w:val="CB24B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1"/>
  </w:num>
  <w:num w:numId="5">
    <w:abstractNumId w:val="1"/>
  </w:num>
  <w:num w:numId="6">
    <w:abstractNumId w:val="7"/>
  </w:num>
  <w:num w:numId="7">
    <w:abstractNumId w:val="12"/>
  </w:num>
  <w:num w:numId="8">
    <w:abstractNumId w:val="9"/>
  </w:num>
  <w:num w:numId="9">
    <w:abstractNumId w:val="8"/>
  </w:num>
  <w:num w:numId="10">
    <w:abstractNumId w:val="10"/>
  </w:num>
  <w:num w:numId="11">
    <w:abstractNumId w:val="6"/>
  </w:num>
  <w:num w:numId="12">
    <w:abstractNumId w:val="13"/>
  </w:num>
  <w:num w:numId="13">
    <w:abstractNumId w:val="0"/>
  </w:num>
  <w:num w:numId="1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9AE"/>
    <w:rsid w:val="0000476C"/>
    <w:rsid w:val="000D3116"/>
    <w:rsid w:val="00205A9E"/>
    <w:rsid w:val="002209AE"/>
    <w:rsid w:val="002250CA"/>
    <w:rsid w:val="00231EFF"/>
    <w:rsid w:val="00346BA9"/>
    <w:rsid w:val="00401A30"/>
    <w:rsid w:val="00461EC4"/>
    <w:rsid w:val="004C2BB4"/>
    <w:rsid w:val="00553FEB"/>
    <w:rsid w:val="005E28E3"/>
    <w:rsid w:val="0069592A"/>
    <w:rsid w:val="00745FE9"/>
    <w:rsid w:val="00876195"/>
    <w:rsid w:val="008A28F7"/>
    <w:rsid w:val="008F7CD3"/>
    <w:rsid w:val="00901F86"/>
    <w:rsid w:val="00A001F5"/>
    <w:rsid w:val="00A50EEE"/>
    <w:rsid w:val="00BC583E"/>
    <w:rsid w:val="00BF77A3"/>
    <w:rsid w:val="00CA0E0F"/>
    <w:rsid w:val="00CB3F58"/>
    <w:rsid w:val="00D346F0"/>
    <w:rsid w:val="00E8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5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63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5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24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2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61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4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9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1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02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78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4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4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66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1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7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3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92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9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muex.c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1615</Words>
  <Characters>9207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Blaise Lazard M</dc:creator>
  <cp:lastModifiedBy>Blaise Lazard M</cp:lastModifiedBy>
  <cp:revision>7</cp:revision>
  <dcterms:created xsi:type="dcterms:W3CDTF">2024-10-17T05:47:00Z</dcterms:created>
  <dcterms:modified xsi:type="dcterms:W3CDTF">2024-10-17T07:36:00Z</dcterms:modified>
</cp:coreProperties>
</file>